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REGULAMENTO DA 1º CORRIDA DA MULHER TABULEIRENSE – 2025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CAPÍTULO I – A CORRIDA DA MULHER TABULEIRENSE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Artigo 1º.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A 1° Corrida da mulher Tabuleirense será aberta exclusivamente para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o público feminino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que tem idade igual ou superior à 14 anos, com intuito de incentivar a prática de atividade física e acontecerá dia 08/03/2025.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Artigo 2º.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 horário de largada da corrida será às 6h00, em frente à Praça da Juventude, Rua Antonio Pio Gadelha, Tabuleiro do Norte, CE, com qualquer condição climática.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Artigo 3º.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 corrida será disputada na distância de 5km com percurso determinado pela organização e divulgado no site: www.braziltiming.com.br.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Artigo 4º.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 corrida será disputada na seguinte Categoria Geral para a </w:t>
      </w: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prova de 5 km.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CAPÍTULO II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INSCRIÇÕES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Artigo 5º.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Poderão participar da corrida o(a) competidor(a), aqui denominado(a) atleta, que se inscrever na corrida, realizar a entrega dos quilos de alimento correspondentes à inscrição no prazo determinado e expressar concordância com as normas deste Regulamento.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Artigo 6º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As inscrições serão realizadas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apenas na Sede da Secretaria Municipal de Desporto e Juventude</w:t>
      </w:r>
      <w:hyperlink r:id="rId6">
        <w:r w:rsidDel="00000000" w:rsidR="00000000" w:rsidRPr="00000000">
          <w:rPr>
            <w:rFonts w:ascii="Arial" w:cs="Arial" w:eastAsia="Arial" w:hAnsi="Arial"/>
            <w:sz w:val="28"/>
            <w:szCs w:val="28"/>
            <w:rtl w:val="0"/>
          </w:rPr>
          <w:t xml:space="preserve"> t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endo seu início no dia 24/02/2025 ao dia 28/02/2025, ou, a qualquer tempo, quando for atingido o número máximo de inscritos.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Os atletas menores de 18 anos só poderão participar mediante a assinatura dos pais ou responsável).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 – Os valores das inscrições são: 2kg de alimentos (sendo entregues na Secretaria Municipal de Desporto e Juventude no próprio ato da inscrição). 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Il – O recebimento do seu kit de participação, será nos dias 06 e 07 de Março, que só será disponibilizado ao portar o documento de identificação com foto (RG ou CNH).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Artigo 7º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No ato da inscrição, ao concordar com o regulamento, assinalando a opção apresentada no sistema on-line, o(a) atleta aceita todos os termos do regulamento e assume total responsabilidade por sua participação no evento de acordo com o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TERMO DE RESPONSABILIDADE (termo em anexo)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que é parte integrante deste regulamento. 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CAPÍTULO III –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INSTRUÇÕES E REGRAS PRA CORRIDA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Artigo 8º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Todo atleta participante receberá um kit com camisa da corrida, número da inscrição mais o chip.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Artigo 9º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 número recebido no kit deverá ser fixado na parte frontal da camisa, e o mesmo não pode ser removido até que ultrapasse o funil de chegada.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rtl w:val="0"/>
        </w:rPr>
        <w:t xml:space="preserve">Artigo 10º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O percurso será realizado no asfalto, nas ruas descritas pela organização, e haverá três pontos de água a disposição dos participantes, não será permitido ao corredor fazer atalhos ou sair do percurso oficial da corrida.</w:t>
      </w:r>
      <w:r w:rsidDel="00000000" w:rsidR="00000000" w:rsidRPr="00000000">
        <w:rPr>
          <w:rFonts w:ascii="Arial" w:cs="Arial" w:eastAsia="Arial" w:hAnsi="Arial"/>
          <w:color w:val="ff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I - Toda irregularidade ou atitude antidesportiva, cometida pelo atleta será passível de desclassificação.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rtl w:val="0"/>
        </w:rPr>
        <w:t xml:space="preserve">Artigo 11º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A largada da prova acontecerá sobe quaisquer condições complexas, caso a organização achar necessário, a mesma poderá ser cancelada, adiada ou atrasada por qualquer motivo que coloque em risco o participante.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rtl w:val="0"/>
        </w:rPr>
        <w:t xml:space="preserve">Artigo 12º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Ficará subentendido que o atleta inscrito goza de perfeito estado de saúde, eximindo a equipe organizadora de qualquer responsabilidade, além de autorizar o uso de fotografias, filmagem ou gravação contendo imagens de sua participação neste evento para finalidades de divulgação.</w:t>
      </w:r>
      <w:r w:rsidDel="00000000" w:rsidR="00000000" w:rsidRPr="00000000">
        <w:rPr>
          <w:rFonts w:ascii="Arial" w:cs="Arial" w:eastAsia="Arial" w:hAnsi="Arial"/>
          <w:color w:val="ff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I - A corrida contará com um atendimento emergencial aos atletas, uma ambulância para remoção até uma rede pública de saúde.</w:t>
      </w:r>
      <w:r w:rsidDel="00000000" w:rsidR="00000000" w:rsidRPr="00000000">
        <w:rPr>
          <w:rFonts w:ascii="Arial" w:cs="Arial" w:eastAsia="Arial" w:hAnsi="Arial"/>
          <w:color w:val="ff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CAPÍTULO IV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– PREMIAÇÃO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rtl w:val="0"/>
        </w:rPr>
        <w:t xml:space="preserve">Artigo 13º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Haverá premiação para 1°, 2°, 3°, 4º e 5º colocadas Geral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B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em como medalha de participação no final da corrida para quem concluir o percurso.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I – Para recebimento da premiação, será obrigatório que o atleta esteja com a camisa oficial do evento.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II - E a premiação é exclusiva para as Mulheres.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CAPÍTULO V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– SISTEMA DE CRONOMETRAGEM E ENTREGA DO CHIP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rtl w:val="0"/>
        </w:rPr>
        <w:t xml:space="preserve">Artigo 14º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O sistema de cronometragem a ser utilizado será o transponder (chip) da empresa Brazil Timing.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rtl w:val="0"/>
        </w:rPr>
        <w:t xml:space="preserve">Artigo 15º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O tempo todo de todos os corredores que participarem da corrida será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cronometrado e informado posteriormente, desde que observadas às normas previstas neste regulamento.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rtl w:val="0"/>
        </w:rPr>
        <w:t xml:space="preserve">Artigo 16º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O uso do chip é obrigatório, para fins de classificação e cronometragem do tempo, durante todo o percurso da corrida.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§1º A utilização do transponder (chip) é de responsabilidade única do atleta, assim como as consequências de sua não utilização.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§2º A utilização inadequada do chip pelo(a) atleta acarreta a não marcação do tempo, isentando o organizador e a empresa, de cronometragem na divulgação dos resultados.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i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8"/>
          <w:szCs w:val="28"/>
          <w:rtl w:val="0"/>
        </w:rPr>
        <w:t xml:space="preserve">ANEXO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TERMO DE RESPONSABILIDADE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Eu, "identificado no cadastramento da inscrição", no perfeito uso de minhas faculdades, DECLARO para os devidos fins de direito que: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Estou ciente de que se trata de uma corrida com distância de 5km.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Estou em plenas condições físicas e psicológicas de participar desta CORRIDA e estou ciente que não existe nenhuma recomendação médica que me impeça de praticar atividades físicas. 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Assumo, por minha livre e espontânea vontade, todos os riscos envolvidos e suas consequências pela participação nesta PROVA (que incluem possibilidade de invalidez e morte), isentando o organizador, seus organizadores, colaboradores e patrocinadores DE TODA E QUALQUER RESPONSABILIDADE por quaisquer danos materiais, morais ou físicos, que porventura venha a sofrer, advindos da participação nesta PROVA.  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Li, conheço, aceito e me submeto integralmente a todos os termos do regulamento da CORRIDA.  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Declaro que não portarei, nem utilizarei, nas áreas do evento, percurso e entrega de kits, ou outra área de visibilidade no evento, ou meios de divulgação e promoção, nenhum material publicitário, promocional ou político, sem a devida autorização por escrito dos organizadores; e, também, de qualquer material ou objeto que ponha em risco a segurança do evento, dos atletas e/ou das pessoas presentes, aceitando ser retirado pela organização ou autoridades, das áreas acima descritas.  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Em caso de participação neste evento, representando equipes de atletas ou prestadores de serviços e/ ou qualquer mídia ou veículo, declaro ter pleno conhecimento, e que aceito o regulamento da corrida, bem como, a respeitar as áreas da organização destinadas as mesmas, e que está vedada minha participação nas estruturas de apoio a equipes montadas em locais inadequados, ou que interfiram no andamento do evento, e também locais sem autorização por escrito da organização, podendo ser retirado da CORRIDA e do local do evento em qualquer tempo.  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Estou ciente das penalidades e possível desclassificação que posso sofrer caso descumpra o regulamento ou cometa falta grave. Excluo meu direito de reclamação sobre tais aspectos da corrida.  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Autorizo o uso de minha imagem, assim como familiares e amigos, para fins de divulgação do evento, por fotos, vídeos e entrevistas em qualquer meio de comunicação, sem geração de ônus para o organizador, mídia e patrocinadores.  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Estou ciente que na hipótese de suspensão da prova por questões de segurança pública ou força maior, todos os eventuais custos referentes à locomoção, preparação, estadia, inscrição, entre outros gastos despendidos pelo atleta serão suportados única e exclusivamente por mim, isentando a Comissão Organizadora e a empresa responsável pelo ressarcimento de qualquer destes custos.  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Assumo com todas as despesas de hospedagem, traslados, seguros, assistência médica e quaisquer outras despesas necessárias, ou provenientes da minha participação nesta corrida; antes, durante ou depois da mesma.  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Compreendi e estou de acordo com todos os itens deste TERMO DE RESPONSABILIDADE, isentando assim quem quer que seja, de toda e qualquer responsabilidade legal de tudo o que vier a ocorrer comigo por consequência da minha participação nesta corrida.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42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ronoteam.com.br/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